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9B00D3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36"/>
          <w:shd w:fill="auto" w:val="clear"/>
        </w:rPr>
        <w:t xml:space="preserve">ROZPRAWKA-ARGUMENTY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9B00D3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9B00D3"/>
          <w:spacing w:val="0"/>
          <w:position w:val="0"/>
          <w:sz w:val="36"/>
          <w:shd w:fill="auto" w:val="clear"/>
        </w:rPr>
        <w:t xml:space="preserve">z wybranymi motywami i przyk</w:t>
      </w:r>
      <w:r>
        <w:rPr>
          <w:rFonts w:ascii="Calibri" w:hAnsi="Calibri" w:cs="Calibri" w:eastAsia="Calibri"/>
          <w:color w:val="9B00D3"/>
          <w:spacing w:val="0"/>
          <w:position w:val="0"/>
          <w:sz w:val="36"/>
          <w:shd w:fill="auto" w:val="clear"/>
        </w:rPr>
        <w:t xml:space="preserve">ładami z lektur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8"/>
          <w:shd w:fill="auto" w:val="clear"/>
        </w:rPr>
        <w:t xml:space="preserve">1) ARGUMENTACJA- przedstaw analizę i rozumienie tekstu, do czego się tekst odnosi (historia, filozofia lub epoka) uwzględnij cytat (o ile jest to możliwe) i odnieś się do tezy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a) Motyw miłości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"Antygona" Sofokles- miłość siostrzana (Antygona mimo sprzeciwu Kreona, urządza pogrzeb bratu) oraz wielka miłość Hajmona wobec Antygony.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-"Hamlet" Wiliam Szekspir - Hamlet kocha Ofelię, ale niestety wypiera sie swojego uczucia - ukazanyy problem nieszczęśliwej miłości.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"Cierpienia młodego Wertera" Johann Wolfgang Goethe - problem nieszczęśliwej miłości dotyka Wertera oraz Henryka wobec tej samej kobiety.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miłość dotyka parobka- miłość i zazdrość doprowadza parobka do zbrodni.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"Dziady cz. IV" Adam Mickiewicz - tematem utworu jest niespełniona miłość - oderwna od codzienności.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-"Romantyczność" Adam Mickiewicz - autor ukazuje nieszczęśliwą i niespełnioną miłość.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b) Motyw przyjaźni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"Cierpienia młodego Wertera" Johann Wolfgang Goethe - Werter posiada szczerego przyjaciela Wilhema,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remu w listach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zwierza ze swoich myśli, przeżyć.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"Oda do młodości" Adam Mickiewicz - objawia się mobilizacją do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lnoty przez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łodych ludzi.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c) Motyw cierpienia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-"Kr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 Edyp" Sofokles- Edyp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 niezawinionego cierpienia przez nieświadome zabicie ojca oraz kazirodztwo.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"Cierpienia młodego Wertera" Johann Wolfgang Goethe -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wny bohater cierpi z powodu nieszcz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ęśliwej miłości oraz odrzucenia przez społeczeństwo.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d) Motyw lęku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-"Zdążyć przed Panem Bogiem" Hanna Kral - Żydzi ukrywający się w getcie, każdego dnia zmagali się z lękiem spowodowanym wtargnięcięm wojsk i zabiciu społeczeństwa żydowskiego.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e) Motyw nadzieji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-"Nie porzucaj nadzieje" Jan Kochanowski - podmiot liryczny nakazuje, aby człowiek nigdy nie porzucał nadzieji, bez względu na sytuacje,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rej sie znajduje.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f) Motyw wiary religijnej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-"Antygona" Sofokles - bohaterka żyje prawami boskimi,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 nakazuj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pochowanie ciała zmarłego, aby jego dusza nie błąkała się po padole ziemskim.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-"Legenda o świętym Aleksym" Autor nieznany- tytułowy bohater odrzuca wszelkie dobra na rzecz męczeńskiego życia, aby osiągnąć życie wieczne.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g) Motyw śmierci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-"Antygona" Sofokles - bohaterka popełnia samob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jstwo, wieszaj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się na chuście.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-"Treny" Jan Kochanowski - treny zostały napisane dla zmarłej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rki autora- Urszulki.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"Cierpienia młodego Wertera" Johann Wolfgang Goethe -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wny bohater pope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 samob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jstwo z 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ślą ze to jedyne wyście z jego tragicznej sytuacji.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 "Zbrodnia i kara" Fiodor Dostojewski -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wny bohater dokonuje okrutne morderstwa. Roskolnikow zabija Alone,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żniej jej przyrodnią siostrę Lizawiette.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h) Motyw samotności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"Cierpienia młodego Wertera" Johann Wolfgang Goethe - Werter świadomie izoluje sie od ludzi, ponieważ jest typem mizantropa (odludka).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i) Motyw inności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-"Mendel Gdański" Maria Konopnicka - Mendel Gdański zostaje uznany za innego, "obcego", ponieważ jest Żydem. Uważał się Polakiem, a przez nienawiść społeczeństwa zwątpnia w miłość do ojczyzny (Polski).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-"Zbrodnia i kara" Fiodor Dostojewski -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wny bohater uwa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żał się za wybitną jednostkę, dlatego okradł i zabił staruszkę-Alone.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j) Motyw poczucia wsp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lnoty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"Dziady cz. III" Adam Mickiewicz - jest to dramat narodowy,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 podejmuje matrylologie narodu polskiego.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k) Motyw solidarności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-"Gloria victis" Eliza Orzeszkowa - bohaterzy opowieści mimo możliwości ucieczki, decydują się walczyć przeciwko wrogowi. Nie chcieli zostawiać reszty żołnierzy.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-"Inny świat" Gustaw Herling-Gridziński -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wny bohater dowiaduj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sie o karze dla Kostylewa chce wziąść na siebie kare przyjaciela. Robi to ze względu na to, że Kostylew ma się w najbliższym czasie widzieć z mamą.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l) Motyw sprawiedliwości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-"Zbrodnia i kara" Fiodor Dostojewski - za popełnione morderstwo Roskolnikow cierpi psychicznie. Męczy go depresja i to była kara za jego straszny czyn.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-"Proces" Franz Kafka - bogini Temida jako bogini sprawiedliwości ukazana jest w powieści jako kobieta z opaską, wagą oraz mieczem.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m) Motyw uniwersalnych wartości humanistycznych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-"Do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i 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w" Jan Kochanowski- pokazany model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życia w fraszcze podkreśla wartość służby społecznej oraz wykształcenia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